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80" w:rsidRPr="00227B80" w:rsidRDefault="00227B80" w:rsidP="00227B80">
      <w:pPr>
        <w:widowControl w:val="0"/>
        <w:shd w:val="clear" w:color="auto" w:fill="FF0000"/>
        <w:tabs>
          <w:tab w:val="left" w:pos="-142"/>
        </w:tabs>
        <w:spacing w:after="0" w:line="276" w:lineRule="auto"/>
        <w:ind w:left="-142" w:right="-720"/>
        <w:jc w:val="both"/>
        <w:rPr>
          <w:rFonts w:ascii="Myriad Pro" w:hAnsi="Myriad Pro"/>
          <w:b/>
          <w:color w:val="FFFFFF"/>
          <w:sz w:val="36"/>
          <w:szCs w:val="36"/>
          <w:lang w:eastAsia="ru-RU"/>
        </w:rPr>
      </w:pPr>
      <w:bookmarkStart w:id="0" w:name="_GoBack"/>
      <w:bookmarkEnd w:id="0"/>
      <w:r w:rsidRPr="00227B80">
        <w:rPr>
          <w:rFonts w:ascii="Myriad Pro" w:hAnsi="Myriad Pro"/>
          <w:b/>
          <w:color w:val="FFFFFF"/>
          <w:sz w:val="36"/>
          <w:szCs w:val="36"/>
          <w:lang w:eastAsia="ru-RU"/>
        </w:rPr>
        <w:t>ДОКУМЕНТЫ ДЛЯ ЗАЛОГОДАТЕЛЕЙ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Для юридических лиц: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ПРЕДВАРИТЕЛЬНОЙ ОЦЕНКИ ВОЗМОЖНОСТИ ПРЕДОСТАВЛЕНИЯ МИКРОЗАЙМА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 xml:space="preserve">1. Анкета Залогодателя или Поручителя/Залогодателя – юридического лица (индивидуального предпринимателя, главы КФХ) по форме Фонда (выдается в Фонде, размещена на сайте Фонда </w:t>
      </w:r>
      <w:hyperlink r:id="rId6" w:history="1">
        <w:r w:rsidRPr="00227B80">
          <w:rPr>
            <w:rFonts w:ascii="Myriad Pro" w:hAnsi="Myriad Pro"/>
            <w:color w:val="833C0B"/>
            <w:sz w:val="24"/>
            <w:szCs w:val="24"/>
            <w:lang w:eastAsia="ru-RU"/>
          </w:rPr>
          <w:t>www.fundmicro86.ru</w:t>
        </w:r>
      </w:hyperlink>
      <w:r w:rsidRPr="00227B80">
        <w:rPr>
          <w:rFonts w:ascii="Myriad Pro" w:hAnsi="Myriad Pro"/>
          <w:color w:val="833C0B"/>
          <w:sz w:val="24"/>
          <w:szCs w:val="24"/>
          <w:lang w:eastAsia="ru-RU"/>
        </w:rPr>
        <w:t xml:space="preserve">, предоставляется в случае, если Залогодатель не выступает Заемщиком по запрашиваемому </w:t>
      </w:r>
      <w:proofErr w:type="spellStart"/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микрозайму</w:t>
      </w:r>
      <w:proofErr w:type="spellEnd"/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 xml:space="preserve">2. Действующая редакция </w:t>
      </w:r>
      <w:proofErr w:type="gramStart"/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устава.</w:t>
      </w:r>
      <w:r w:rsidRPr="00227B80">
        <w:rPr>
          <w:rFonts w:ascii="Myriad Pro" w:hAnsi="Myriad Pro"/>
          <w:color w:val="833C0B"/>
          <w:sz w:val="24"/>
          <w:szCs w:val="24"/>
          <w:lang w:eastAsia="ru-RU"/>
        </w:rPr>
        <w:footnoteReference w:id="1"/>
      </w: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*</w:t>
      </w:r>
      <w:proofErr w:type="gramEnd"/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3. Паспорт руководителя организации. (все страницы) *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ОСНОВНОЙ ОЦЕНКИ ВОЗМОЖНОСТИ ПРЕДОСТАВЛЕНИЯ МИКРОЗАЙМА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4. Копия (распечатка) выписки из Единого государственного реестра юридических лиц, полученная с официального сайта Федеральной налоговой службы в сети интернет. В случае, если у Фонда отсутствует возможность самостоятельно получить указанную копию, Залогодатель предоставляет оригинал выписки (дата выдачи – не позднее 30 дней до дня предоставления полного пакета документов Заемщиком в Фонд, в соответствии с приложениями 12-16).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5. Карточка предприятия (реквизиты предприятия).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6. Документы, подтверждающие полномочия руководителя (решение об избрании единоличного исполнительного органа). **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7. Решение соответствующего органа управления о предоставлении обеспечения исполнения обязательств (одобрении сделки) перед Фондом***.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8. Список аффилированных лиц (для акционерных обществ).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b/>
          <w:color w:val="833C0B"/>
          <w:sz w:val="24"/>
          <w:szCs w:val="24"/>
          <w:lang w:eastAsia="ru-RU"/>
        </w:rPr>
        <w:t>Для индивидуальных предпринимателей: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ПРЕДВАРИТЕЛЬНОЙ ОЦЕНКИ ВОЗМОЖНОСТИ ПРЕДОСТАВЛЕНИЯ МИКРОЗАЙМА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 xml:space="preserve">1. Анкета Залогодателя или Поручителя/Залогодателя – юридического лица (индивидуального предпринимателя, главы КФХ) по форме Фонда (выдается в Фонде, размещена на сайте Фонда www.fundmicro86.ru, предоставляется в случае, если Залогодатель не выступает Заемщиком по запрашиваемому </w:t>
      </w:r>
      <w:proofErr w:type="spellStart"/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микрозайму</w:t>
      </w:r>
      <w:proofErr w:type="spellEnd"/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2. Паспорт (все страницы). *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ОСНОВНОЙ ОЦЕНКИ ВОЗМОЖНОСТИ ПРЕДОСТАВЛЕНИЯ МИКРОЗАЙМА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 xml:space="preserve">3. Копия (распечатка) выписки из Единого государственного реестра индивидуальных предпринимателей, полученная с официального сайта Федеральной налоговой службы в сети интернет. В случае, если у Фонда отсутствует возможность самостоятельно получить 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указанную копию, Залогодатель предоставляет оригинал выписки (дата выдачи – не позднее 30 дней до дня предоставления полного пакета документов Заемщиком в Фонд, в соответствии с приложениями 12-16).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 xml:space="preserve">4. Копия страхового свидетельства государственного пенсионного страхования, либо иной </w:t>
      </w:r>
      <w:hyperlink r:id="rId7" w:history="1">
        <w:r w:rsidRPr="00227B80">
          <w:rPr>
            <w:rFonts w:ascii="Myriad Pro" w:hAnsi="Myriad Pro"/>
            <w:color w:val="833C0B"/>
            <w:sz w:val="24"/>
            <w:szCs w:val="24"/>
            <w:lang w:eastAsia="ru-RU"/>
          </w:rPr>
          <w:t>документ</w:t>
        </w:r>
      </w:hyperlink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, подтверждающий регистрацию в системе индивидуального (персонифицированного) учета, содержащий информацию о страховом номере индивидуального лицевого счета.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b/>
          <w:color w:val="833C0B"/>
          <w:sz w:val="24"/>
          <w:szCs w:val="24"/>
          <w:lang w:eastAsia="ru-RU"/>
        </w:rPr>
        <w:t>Для физических лиц: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ПРЕДВАРИТЕЛЬНОЙ ОЦЕНКИ ВОЗМОЖНОСТИ ПРЕДОСТАВЛЕНИЯ МИКРОЗАЙМА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1. Анкета Залогодателя или Поручителя/Залогодателя – физического лица по форме Фонда (выдается в Фонде, размещена на сайте Фонда www.fundmicro86.ru).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2. Паспорт (все страницы). *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ОСНОВНОЙ ОЦЕНКИ ВОЗМОЖНОСТИ ПРЕДОСТАВЛЕНИЯ МИКРОЗАЙМА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 xml:space="preserve">3. Копия страхового свидетельства государственного пенсионного страхования, либо иной </w:t>
      </w:r>
      <w:hyperlink r:id="rId8" w:history="1">
        <w:r w:rsidRPr="00227B80">
          <w:rPr>
            <w:rFonts w:ascii="Myriad Pro" w:hAnsi="Myriad Pro"/>
            <w:color w:val="833C0B"/>
            <w:sz w:val="24"/>
            <w:szCs w:val="24"/>
            <w:lang w:eastAsia="ru-RU"/>
          </w:rPr>
          <w:t>документ</w:t>
        </w:r>
      </w:hyperlink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, подтверждающий регистрацию в системе индивидуального (персонифицированного) учета, содержащий информацию о страховом номере индивидуального лицевого счета.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При залоге транспортных средств: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1. Свидетельство о регистрации транспортного средства. *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При залоге иного движимого имущества: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1. Документы, подтверждающие право собственности на движимое имущество. *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При залоге недвижимости: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1. Выписка (или Сведения) из Единого государственного реестра недвижимости, не позднее 30 дней до дня предоставления полного пакета документов Заемщиком в Фонд, в соответствии с приложениями 12-16. Выписка может быть предоставлена на бумажном носителе или в форме электронного документа.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2. Отчет об оценке недвижимого имущества с датой оценки, не превышающей 12 месяцев до дня предоставления полного пакета документов Заемщиком в Фонд, в соответствии с приложениями</w:t>
      </w:r>
      <w:r w:rsidRPr="00227B80">
        <w:rPr>
          <w:rFonts w:ascii="Myriad Pro" w:hAnsi="Myriad Pro"/>
          <w:color w:val="833C0B"/>
          <w:sz w:val="24"/>
          <w:szCs w:val="24"/>
          <w:lang w:eastAsia="ru-RU"/>
        </w:rPr>
        <w:br/>
        <w:t xml:space="preserve"> 12-16. Отчет об оценке не предоставляется, если недвижимое имущество уже является предметом залога в пользу Фонда и с даты Отчета об оценке, имеющегося в Фонде прошло </w:t>
      </w:r>
      <w:r w:rsidRPr="00227B80">
        <w:rPr>
          <w:rFonts w:ascii="Myriad Pro" w:hAnsi="Myriad Pro"/>
          <w:color w:val="833C0B"/>
          <w:sz w:val="24"/>
          <w:szCs w:val="24"/>
          <w:lang w:eastAsia="ru-RU"/>
        </w:rPr>
        <w:lastRenderedPageBreak/>
        <w:t>не более 3 лет.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_________________________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lang w:eastAsia="ru-RU"/>
        </w:rPr>
        <w:t>*представляются копии указанных документов (вместе с оригиналами для подтверждения их подлинности) либо нотариально удостоверенные копии</w:t>
      </w:r>
    </w:p>
    <w:p w:rsidR="00227B80" w:rsidRP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3. Кадастровый или технический паспорт (при наличии).</w:t>
      </w:r>
    </w:p>
    <w:p w:rsid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4. Нотариально удостоверенное согласие супруга собственника имущества на предоставление имущества в залог.</w:t>
      </w:r>
      <w:r w:rsidRPr="00227B80">
        <w:rPr>
          <w:rFonts w:ascii="Myriad Pro" w:hAnsi="Myriad Pro"/>
          <w:color w:val="833C0B"/>
          <w:sz w:val="24"/>
          <w:szCs w:val="24"/>
          <w:lang w:eastAsia="ru-RU"/>
        </w:rPr>
        <w:footnoteReference w:id="2"/>
      </w:r>
      <w:r w:rsidRPr="00227B80">
        <w:rPr>
          <w:rFonts w:ascii="Myriad Pro" w:hAnsi="Myriad Pro"/>
          <w:color w:val="833C0B"/>
          <w:sz w:val="24"/>
          <w:szCs w:val="24"/>
          <w:lang w:eastAsia="ru-RU"/>
        </w:rPr>
        <w:t xml:space="preserve"> (может быть представлено после принятия решения Фонда о предоставлении </w:t>
      </w:r>
      <w:proofErr w:type="spellStart"/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микрозайма</w:t>
      </w:r>
      <w:proofErr w:type="spellEnd"/>
      <w:r w:rsidRPr="00227B80">
        <w:rPr>
          <w:rFonts w:ascii="Myriad Pro" w:hAnsi="Myriad Pro"/>
          <w:color w:val="833C0B"/>
          <w:sz w:val="24"/>
          <w:szCs w:val="24"/>
          <w:lang w:eastAsia="ru-RU"/>
        </w:rPr>
        <w:t xml:space="preserve">, но не позднее дня обращения в </w:t>
      </w:r>
      <w:proofErr w:type="spellStart"/>
      <w:r w:rsidRPr="00227B80">
        <w:rPr>
          <w:rFonts w:ascii="Myriad Pro" w:hAnsi="Myriad Pro"/>
          <w:color w:val="833C0B"/>
          <w:sz w:val="24"/>
          <w:szCs w:val="24"/>
          <w:lang w:eastAsia="ru-RU"/>
        </w:rPr>
        <w:t>Росреестр</w:t>
      </w:r>
      <w:proofErr w:type="spellEnd"/>
      <w:r w:rsidRPr="00227B80">
        <w:rPr>
          <w:rFonts w:ascii="Myriad Pro" w:hAnsi="Myriad Pro"/>
          <w:color w:val="833C0B"/>
          <w:sz w:val="24"/>
          <w:szCs w:val="24"/>
          <w:lang w:eastAsia="ru-RU"/>
        </w:rPr>
        <w:t xml:space="preserve"> с заявлением о государственной регистрации залога).</w:t>
      </w:r>
    </w:p>
    <w:p w:rsid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0D0653" w:rsidRDefault="000D0653"/>
    <w:sectPr w:rsidR="000D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80" w:rsidRDefault="00227B80" w:rsidP="00227B80">
      <w:pPr>
        <w:spacing w:after="0"/>
      </w:pPr>
      <w:r>
        <w:separator/>
      </w:r>
    </w:p>
  </w:endnote>
  <w:endnote w:type="continuationSeparator" w:id="0">
    <w:p w:rsidR="00227B80" w:rsidRDefault="00227B80" w:rsidP="00227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80" w:rsidRDefault="00227B80" w:rsidP="00227B80">
      <w:pPr>
        <w:spacing w:after="0"/>
      </w:pPr>
      <w:r>
        <w:separator/>
      </w:r>
    </w:p>
  </w:footnote>
  <w:footnote w:type="continuationSeparator" w:id="0">
    <w:p w:rsidR="00227B80" w:rsidRDefault="00227B80" w:rsidP="00227B80">
      <w:pPr>
        <w:spacing w:after="0"/>
      </w:pPr>
      <w:r>
        <w:continuationSeparator/>
      </w:r>
    </w:p>
  </w:footnote>
  <w:footnote w:id="1">
    <w:p w:rsidR="00227B80" w:rsidRPr="009D0509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>
        <w:rPr>
          <w:rFonts w:ascii="Myriad Pro" w:hAnsi="Myriad Pro"/>
          <w:color w:val="833C0B"/>
          <w:lang w:eastAsia="ru-RU"/>
        </w:rPr>
        <w:t>*</w:t>
      </w:r>
      <w:r w:rsidRPr="009D0509">
        <w:rPr>
          <w:rFonts w:ascii="Myriad Pro" w:hAnsi="Myriad Pro"/>
          <w:color w:val="833C0B"/>
          <w:lang w:eastAsia="ru-RU"/>
        </w:rPr>
        <w:t>представляются копии указанных документов (вместе с оригиналами для под</w:t>
      </w:r>
      <w:r>
        <w:rPr>
          <w:rFonts w:ascii="Myriad Pro" w:hAnsi="Myriad Pro"/>
          <w:color w:val="833C0B"/>
          <w:lang w:eastAsia="ru-RU"/>
        </w:rPr>
        <w:t xml:space="preserve">тверждения их подлинности) либо </w:t>
      </w:r>
      <w:r w:rsidRPr="009D0509">
        <w:rPr>
          <w:rFonts w:ascii="Myriad Pro" w:hAnsi="Myriad Pro"/>
          <w:color w:val="833C0B"/>
          <w:lang w:eastAsia="ru-RU"/>
        </w:rPr>
        <w:t>нотариально удостоверенные копии</w:t>
      </w:r>
    </w:p>
    <w:p w:rsidR="00227B80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9D0509">
        <w:rPr>
          <w:rFonts w:ascii="Myriad Pro" w:hAnsi="Myriad Pro"/>
          <w:color w:val="833C0B"/>
          <w:vertAlign w:val="superscript"/>
          <w:lang w:eastAsia="ru-RU"/>
        </w:rPr>
        <w:t>**</w:t>
      </w:r>
      <w:r w:rsidRPr="008F4287">
        <w:rPr>
          <w:rFonts w:ascii="Myriad Pro" w:hAnsi="Myriad Pro"/>
          <w:color w:val="833C0B"/>
          <w:lang w:eastAsia="ru-RU"/>
        </w:rPr>
        <w:t xml:space="preserve"> </w:t>
      </w:r>
      <w:r w:rsidRPr="00E47B2D">
        <w:rPr>
          <w:rFonts w:ascii="Myriad Pro" w:hAnsi="Myriad Pro"/>
          <w:color w:val="833C0B"/>
          <w:lang w:eastAsia="ru-RU"/>
        </w:rPr>
        <w:t>предоставление документа не является обязательным при наличии в Фонде документов, предоставленных не более чем за три года, до предоставления полного пакета документов в соответствии с приложениями 1</w:t>
      </w:r>
      <w:r>
        <w:rPr>
          <w:rFonts w:ascii="Myriad Pro" w:hAnsi="Myriad Pro"/>
          <w:color w:val="833C0B"/>
          <w:lang w:eastAsia="ru-RU"/>
        </w:rPr>
        <w:t>3</w:t>
      </w:r>
      <w:r w:rsidRPr="00E47B2D">
        <w:rPr>
          <w:rFonts w:ascii="Myriad Pro" w:hAnsi="Myriad Pro"/>
          <w:color w:val="833C0B"/>
          <w:lang w:eastAsia="ru-RU"/>
        </w:rPr>
        <w:t>-1</w:t>
      </w:r>
      <w:r>
        <w:rPr>
          <w:rFonts w:ascii="Myriad Pro" w:hAnsi="Myriad Pro"/>
          <w:color w:val="833C0B"/>
          <w:lang w:eastAsia="ru-RU"/>
        </w:rPr>
        <w:t>7</w:t>
      </w:r>
      <w:r w:rsidRPr="00E47B2D">
        <w:rPr>
          <w:rFonts w:ascii="Myriad Pro" w:hAnsi="Myriad Pro"/>
          <w:color w:val="833C0B"/>
          <w:lang w:eastAsia="ru-RU"/>
        </w:rPr>
        <w:t xml:space="preserve">, и отсутствии внесенных в документ изменений </w:t>
      </w:r>
    </w:p>
    <w:p w:rsidR="00227B80" w:rsidRPr="00E12A03" w:rsidRDefault="00227B80" w:rsidP="00227B80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227B80">
        <w:rPr>
          <w:rFonts w:ascii="Myriad Pro" w:hAnsi="Myriad Pro"/>
          <w:color w:val="833C0B"/>
          <w:lang w:eastAsia="ru-RU"/>
        </w:rPr>
        <w:t>*** в случае, если единственный участник общества является единоличным исполнительным органом, предоставление Решения не требуется</w:t>
      </w:r>
    </w:p>
    <w:p w:rsidR="00227B80" w:rsidRDefault="00227B80" w:rsidP="00227B80">
      <w:pPr>
        <w:widowControl w:val="0"/>
        <w:spacing w:after="0" w:line="276" w:lineRule="auto"/>
        <w:jc w:val="both"/>
        <w:rPr>
          <w:rFonts w:ascii="Myriad Pro" w:hAnsi="Myriad Pro"/>
          <w:color w:val="833C0B"/>
          <w:lang w:eastAsia="ru-RU"/>
        </w:rPr>
      </w:pPr>
    </w:p>
    <w:p w:rsidR="00227B80" w:rsidRPr="000054BE" w:rsidRDefault="00227B80" w:rsidP="00227B80">
      <w:pPr>
        <w:pStyle w:val="a3"/>
        <w:jc w:val="both"/>
        <w:rPr>
          <w:rFonts w:ascii="Myriad Pro" w:hAnsi="Myriad Pro"/>
          <w:color w:val="806000"/>
          <w:vertAlign w:val="superscript"/>
          <w:lang w:val="ru-RU"/>
        </w:rPr>
      </w:pPr>
    </w:p>
    <w:p w:rsidR="00227B80" w:rsidRPr="002C6DCF" w:rsidRDefault="00227B80" w:rsidP="00227B80">
      <w:pPr>
        <w:pStyle w:val="a3"/>
        <w:tabs>
          <w:tab w:val="left" w:pos="8629"/>
        </w:tabs>
        <w:rPr>
          <w:lang w:val="ru-RU"/>
        </w:rPr>
      </w:pPr>
      <w:r>
        <w:rPr>
          <w:lang w:val="ru-RU"/>
        </w:rPr>
        <w:tab/>
      </w:r>
    </w:p>
  </w:footnote>
  <w:footnote w:id="2">
    <w:p w:rsidR="00227B80" w:rsidRPr="00E56F8D" w:rsidRDefault="00227B80" w:rsidP="00227B80">
      <w:pPr>
        <w:widowControl w:val="0"/>
        <w:tabs>
          <w:tab w:val="left" w:pos="0"/>
        </w:tabs>
        <w:spacing w:after="0" w:line="276" w:lineRule="auto"/>
        <w:jc w:val="both"/>
      </w:pPr>
      <w:r>
        <w:rPr>
          <w:rFonts w:ascii="Myriad Pro" w:hAnsi="Myriad Pro"/>
          <w:color w:val="833C0B"/>
          <w:lang w:eastAsia="ru-RU"/>
        </w:rPr>
        <w:t>*</w:t>
      </w:r>
      <w:r w:rsidRPr="009D0509">
        <w:rPr>
          <w:rFonts w:ascii="Myriad Pro" w:hAnsi="Myriad Pro"/>
          <w:color w:val="833C0B"/>
          <w:lang w:eastAsia="ru-RU"/>
        </w:rPr>
        <w:t>представляются копии указанных документов (вместе с оригиналами для подтверждения их подлинности) либо нотариально удостоверенные копии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B9"/>
    <w:rsid w:val="000D0653"/>
    <w:rsid w:val="00227B80"/>
    <w:rsid w:val="00D2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025A5-59F9-4133-9C94-EECCC2E2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27B80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227B8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A7967DB79FCE8CC3666FE9C95EA7F99&amp;req=doc&amp;base=LAW&amp;n=321413&amp;dst=100138&amp;fld=134&amp;date=10.04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0A7967DB79FCE8CC3666FE9C95EA7F99&amp;req=doc&amp;base=LAW&amp;n=321413&amp;dst=100138&amp;fld=134&amp;date=10.04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micro8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Алексеевна</dc:creator>
  <cp:keywords/>
  <dc:description/>
  <cp:lastModifiedBy>Ларионова Татьяна Алексеевна</cp:lastModifiedBy>
  <cp:revision>2</cp:revision>
  <dcterms:created xsi:type="dcterms:W3CDTF">2024-06-11T06:58:00Z</dcterms:created>
  <dcterms:modified xsi:type="dcterms:W3CDTF">2024-06-11T07:02:00Z</dcterms:modified>
</cp:coreProperties>
</file>